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346077b0c40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feebc672502f498c"/>
      <w:footerReference xmlns:r="http://schemas.openxmlformats.org/officeDocument/2006/relationships" w:type="default" r:id="Rac0305508ca5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bc672502f498c" /><Relationship Type="http://schemas.openxmlformats.org/officeDocument/2006/relationships/footer" Target="/word/footer1.xml" Id="Rac0305508ca54be5" /></Relationships>
</file>