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5c7308d6740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ABSOLUTT RENT RUTH MARIE SCHYTT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ABSOLUTT RENT RUTH MARIE SCHYTT AS</w:t>
      </w:r>
    </w:p>
    <w:sectPr>
      <w:headerReference xmlns:r="http://schemas.openxmlformats.org/officeDocument/2006/relationships" w:type="default" r:id="R50747d87cfec4950"/>
      <w:footerReference xmlns:r="http://schemas.openxmlformats.org/officeDocument/2006/relationships" w:type="default" r:id="Rec4a0e4c6574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47d87cfec4950" /><Relationship Type="http://schemas.openxmlformats.org/officeDocument/2006/relationships/footer" Target="/word/footer1.xml" Id="Rec4a0e4c657449c9" /></Relationships>
</file>