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e314633b4840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NIKI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NIKI AS</w:t>
      </w:r>
    </w:p>
    <w:sectPr>
      <w:headerReference xmlns:r="http://schemas.openxmlformats.org/officeDocument/2006/relationships" w:type="default" r:id="Ra8dd61df5d4a402e"/>
      <w:footerReference xmlns:r="http://schemas.openxmlformats.org/officeDocument/2006/relationships" w:type="default" r:id="Rded8c2e731dd4b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NIKI AS   ·   Org.nr 831 758 562   ·   Gyldenløves gate 1A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dd61df5d4a402e" /><Relationship Type="http://schemas.openxmlformats.org/officeDocument/2006/relationships/footer" Target="/word/footer1.xml" Id="Rded8c2e731dd4b3d" /></Relationships>
</file>