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c2976e097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2ccd2caa14d85"/>
      <w:footerReference xmlns:r="http://schemas.openxmlformats.org/officeDocument/2006/relationships" w:type="default" r:id="R3b71f1dbada0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ASINO AS   ·   Org.nr 832 025 232   ·   Balders veg 16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2ccd2caa14d85" /><Relationship Type="http://schemas.openxmlformats.org/officeDocument/2006/relationships/footer" Target="/word/footer1.xml" Id="R3b71f1dbada04fe8" /></Relationships>
</file>