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29189530b243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DGH FANA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DGH FANA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297363c69547b9"/>
      <w:footerReference xmlns:r="http://schemas.openxmlformats.org/officeDocument/2006/relationships" w:type="default" r:id="Rd7db03f790e448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DGH FANA AS   ·   Org.nr 832 038 822   ·   Apeltunvegen 2   ·   5222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DGH FANA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297363c69547b9" /><Relationship Type="http://schemas.openxmlformats.org/officeDocument/2006/relationships/footer" Target="/word/footer1.xml" Id="Rd7db03f790e44806" /></Relationships>
</file>