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5951d4dab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BILTREFF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BILTREFF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db2c235ef7476d"/>
      <w:footerReference xmlns:r="http://schemas.openxmlformats.org/officeDocument/2006/relationships" w:type="default" r:id="R89dd1410d42d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BILTREFF AS   ·   Org.nr 832 078 352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BILTREFF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b2c235ef7476d" /><Relationship Type="http://schemas.openxmlformats.org/officeDocument/2006/relationships/footer" Target="/word/footer1.xml" Id="R89dd1410d42d496f" /></Relationships>
</file>