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e8ba281c0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HOLDING AS</w:t>
      </w:r>
    </w:p>
    <w:sectPr>
      <w:headerReference xmlns:r="http://schemas.openxmlformats.org/officeDocument/2006/relationships" w:type="default" r:id="Rf65f490c6b554824"/>
      <w:footerReference xmlns:r="http://schemas.openxmlformats.org/officeDocument/2006/relationships" w:type="default" r:id="R6d9ee3a1d6f3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HOLDING AS   ·   Org.nr 832 169 862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f490c6b554824" /><Relationship Type="http://schemas.openxmlformats.org/officeDocument/2006/relationships/footer" Target="/word/footer1.xml" Id="R6d9ee3a1d6f3470e" /></Relationships>
</file>