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46b22c078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AHRUM AS</w:t>
      </w:r>
    </w:p>
    <w:sectPr>
      <w:headerReference xmlns:r="http://schemas.openxmlformats.org/officeDocument/2006/relationships" w:type="default" r:id="Rdb9e8080a2ef4c0f"/>
      <w:footerReference xmlns:r="http://schemas.openxmlformats.org/officeDocument/2006/relationships" w:type="default" r:id="R99c46f2e505e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AHRUM AS   ·   Org.nr 832 329 282   ·   Meierigata 18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e8080a2ef4c0f" /><Relationship Type="http://schemas.openxmlformats.org/officeDocument/2006/relationships/footer" Target="/word/footer1.xml" Id="R99c46f2e505e4c87" /></Relationships>
</file>