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caa147b4e648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 HAGNES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 HAGNES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1b8d2c1be346e1"/>
      <w:footerReference xmlns:r="http://schemas.openxmlformats.org/officeDocument/2006/relationships" w:type="default" r:id="R622146bda73446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 HAGNES INVEST AS   ·   Org.nr 832 586 692   ·   Vestre Myrbakkvei 62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 HAGNES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1b8d2c1be346e1" /><Relationship Type="http://schemas.openxmlformats.org/officeDocument/2006/relationships/footer" Target="/word/footer1.xml" Id="R622146bda734465c" /></Relationships>
</file>