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bc5ed8259a4e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LANGEDAL KLAMRING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LANGEDAL KLAMRING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f1406ba9f8408f"/>
      <w:footerReference xmlns:r="http://schemas.openxmlformats.org/officeDocument/2006/relationships" w:type="default" r:id="R1eb21933d8e34d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LANGEDAL KLAMRING AS   ·   Org.nr 832 591 882   ·   c/o Sondre Langeland Hisdal, Solheimslien 42   ·   5056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LANGEDAL KLAMRING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f1406ba9f8408f" /><Relationship Type="http://schemas.openxmlformats.org/officeDocument/2006/relationships/footer" Target="/word/footer1.xml" Id="R1eb21933d8e34d9c" /></Relationships>
</file>