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efd2ced5f42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FROSTGLØD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FROSTGLØD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46169ea28430d"/>
      <w:footerReference xmlns:r="http://schemas.openxmlformats.org/officeDocument/2006/relationships" w:type="default" r:id="Red8755a68764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FROSTGLØD AS   ·   Org.nr 832 942 162   ·   Barstølveien 7A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FROSTGLØD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46169ea28430d" /><Relationship Type="http://schemas.openxmlformats.org/officeDocument/2006/relationships/footer" Target="/word/footer1.xml" Id="Red8755a687644976" /></Relationships>
</file>