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6dc46aeef14d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TCFW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Straumsgrend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Straumsgrend,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TCFW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c5de004f8534a53"/>
      <w:footerReference xmlns:r="http://schemas.openxmlformats.org/officeDocument/2006/relationships" w:type="default" r:id="Rba903af0189143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TCFW HOLDING AS   ·   Org.nr 833 077 902   ·   Knappenveien 26A   ·   5151 STRAUMSGREND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TCFW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5de004f8534a53" /><Relationship Type="http://schemas.openxmlformats.org/officeDocument/2006/relationships/footer" Target="/word/footer1.xml" Id="Rba903af0189143f9" /></Relationships>
</file>