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a56b342ee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c13276b294193"/>
      <w:footerReference xmlns:r="http://schemas.openxmlformats.org/officeDocument/2006/relationships" w:type="default" r:id="R257560ebbb7f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KFREGNSKAP AS   ·   Org.nr 833 078 712   ·   c/o KFRegnskap AS, Rådhusgata 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c13276b294193" /><Relationship Type="http://schemas.openxmlformats.org/officeDocument/2006/relationships/footer" Target="/word/footer1.xml" Id="R257560ebbb7f4764" /></Relationships>
</file>