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666fdc02f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fe4009fe34f51"/>
      <w:footerReference xmlns:r="http://schemas.openxmlformats.org/officeDocument/2006/relationships" w:type="default" r:id="R50b7e6abc9f144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CURATOR AS   ·   Org.nr 833 141 392   ·   Litjgårdsveien 58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fe4009fe34f51" /><Relationship Type="http://schemas.openxmlformats.org/officeDocument/2006/relationships/footer" Target="/word/footer1.xml" Id="R50b7e6abc9f14462" /></Relationships>
</file>