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f665df3c7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ESWL (NORWAY)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ESWL (NORWAY)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6556565b34951"/>
      <w:footerReference xmlns:r="http://schemas.openxmlformats.org/officeDocument/2006/relationships" w:type="default" r:id="Rff540e4898ff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ESWL (NORWAY) AS   ·   Org.nr 833 514 032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ESWL (NORWAY)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6556565b34951" /><Relationship Type="http://schemas.openxmlformats.org/officeDocument/2006/relationships/footer" Target="/word/footer1.xml" Id="Rff540e4898ff4838" /></Relationships>
</file>