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1dd94f5d7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Longva,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KARSTEN FLEM AS</w:t>
      </w:r>
    </w:p>
    <w:sectPr>
      <w:headerReference xmlns:r="http://schemas.openxmlformats.org/officeDocument/2006/relationships" w:type="default" r:id="Rca944075f817429b"/>
      <w:footerReference xmlns:r="http://schemas.openxmlformats.org/officeDocument/2006/relationships" w:type="default" r:id="Rb7ec0b9a6aa3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FLEM AS   ·   Org.nr 833 676 342   ·   Longvafjordvegen 249   ·   6293 LONGVA   ·   Tlf. 70 20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FLEM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44075f817429b" /><Relationship Type="http://schemas.openxmlformats.org/officeDocument/2006/relationships/footer" Target="/word/footer1.xml" Id="Rb7ec0b9a6aa34984" /></Relationships>
</file>