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5a77ba97f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REBUS AS</w:t>
      </w:r>
    </w:p>
    <w:sectPr>
      <w:headerReference xmlns:r="http://schemas.openxmlformats.org/officeDocument/2006/relationships" w:type="default" r:id="Ra977740dd50647fb"/>
      <w:footerReference xmlns:r="http://schemas.openxmlformats.org/officeDocument/2006/relationships" w:type="default" r:id="R626ce6ee2bea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REBUS AS   ·   Org.nr 833 950 592   ·   Foldavegen 4774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REBUS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7740dd50647fb" /><Relationship Type="http://schemas.openxmlformats.org/officeDocument/2006/relationships/footer" Target="/word/footer1.xml" Id="R626ce6ee2bea44f2" /></Relationships>
</file>