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139e47e7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6267373bc4c9c"/>
      <w:footerReference xmlns:r="http://schemas.openxmlformats.org/officeDocument/2006/relationships" w:type="default" r:id="R7aefa9d3d7b2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III AS   ·   Org.nr 834 400 022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6267373bc4c9c" /><Relationship Type="http://schemas.openxmlformats.org/officeDocument/2006/relationships/footer" Target="/word/footer1.xml" Id="R7aefa9d3d7b2415c" /></Relationships>
</file>