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1d4637138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STELLANOVA AS</w:t>
      </w:r>
    </w:p>
    <w:sectPr>
      <w:headerReference xmlns:r="http://schemas.openxmlformats.org/officeDocument/2006/relationships" w:type="default" r:id="R659c7431a233477a"/>
      <w:footerReference xmlns:r="http://schemas.openxmlformats.org/officeDocument/2006/relationships" w:type="default" r:id="Rca36d2bbac8e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STELLANOVA AS   ·   Org.nr 834 557 002   ·   Martavegen 2B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c7431a233477a" /><Relationship Type="http://schemas.openxmlformats.org/officeDocument/2006/relationships/footer" Target="/word/footer1.xml" Id="Rca36d2bbac8e422b" /></Relationships>
</file>