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7eb92acda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MONTANA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MONTANA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63be73b8b45b5"/>
      <w:footerReference xmlns:r="http://schemas.openxmlformats.org/officeDocument/2006/relationships" w:type="default" r:id="R8bad1adf8b9d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MONTANA INVEST AS   ·   Org.nr 834 606 992   ·   Bergsvingen 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MONTANA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63be73b8b45b5" /><Relationship Type="http://schemas.openxmlformats.org/officeDocument/2006/relationships/footer" Target="/word/footer1.xml" Id="R8bad1adf8b9d4bde" /></Relationships>
</file>