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beca471d341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GUTFINSZKY CAPITAL LTD NUF</w:t>
      </w:r>
    </w:p>
    <w:sectPr>
      <w:headerReference xmlns:r="http://schemas.openxmlformats.org/officeDocument/2006/relationships" w:type="default" r:id="Rb58c09f44f674d14"/>
      <w:footerReference xmlns:r="http://schemas.openxmlformats.org/officeDocument/2006/relationships" w:type="default" r:id="R9070acd7bff2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GUTFINSZKY CAPITAL LTD NUF   ·   Org.nr 834 672 162   ·   c/o Gutfinszky AS, Georg Tvibergs vei 3B   ·   3403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GUTFINSZKY CAPITAL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c09f44f674d14" /><Relationship Type="http://schemas.openxmlformats.org/officeDocument/2006/relationships/footer" Target="/word/footer1.xml" Id="R9070acd7bff2450a" /></Relationships>
</file>