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c1ce2ed5b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BINTOSS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BINTOSS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0f05f22bc4718"/>
      <w:footerReference xmlns:r="http://schemas.openxmlformats.org/officeDocument/2006/relationships" w:type="default" r:id="R646e50002e79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BINTOSS TRANSPORT AS   ·   Org.nr 835 105 652   ·   Dagsvevegen 16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BINTOSS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0f05f22bc4718" /><Relationship Type="http://schemas.openxmlformats.org/officeDocument/2006/relationships/footer" Target="/word/footer1.xml" Id="R646e50002e7944e1" /></Relationships>
</file>