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21f6f6c36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AGROCONSULT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Kvinesdal,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AGROCONSULT AS</w:t>
      </w:r>
    </w:p>
    <w:sectPr>
      <w:headerReference xmlns:r="http://schemas.openxmlformats.org/officeDocument/2006/relationships" w:type="default" r:id="Rec863b15551c4ac4"/>
      <w:footerReference xmlns:r="http://schemas.openxmlformats.org/officeDocument/2006/relationships" w:type="default" r:id="R3487b1af1d25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63b15551c4ac4" /><Relationship Type="http://schemas.openxmlformats.org/officeDocument/2006/relationships/footer" Target="/word/footer1.xml" Id="R3487b1af1d2544e7" /></Relationships>
</file>