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f7dc00c7c4e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AGROCONSULT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f7d1a83dd69411e"/>
      <w:footerReference xmlns:r="http://schemas.openxmlformats.org/officeDocument/2006/relationships" w:type="default" r:id="R4e8824217fb948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AGROCONSULT AS   ·   Org.nr 835 665 682   ·   Vesterdalsvegen 1975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AGROCONSULT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7d1a83dd69411e" /><Relationship Type="http://schemas.openxmlformats.org/officeDocument/2006/relationships/footer" Target="/word/footer1.xml" Id="R4e8824217fb948e8" /></Relationships>
</file>