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22ef7d99c4a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HAKA AS</w:t>
      </w:r>
    </w:p>
    <w:sectPr>
      <w:headerReference xmlns:r="http://schemas.openxmlformats.org/officeDocument/2006/relationships" w:type="default" r:id="R99fe1506386d4937"/>
      <w:footerReference xmlns:r="http://schemas.openxmlformats.org/officeDocument/2006/relationships" w:type="default" r:id="R6f2205f41c96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 AS   ·   Org.nr 836 040 112   ·   Åsheimbrekkene 38   ·   5286 HAUS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fe1506386d4937" /><Relationship Type="http://schemas.openxmlformats.org/officeDocument/2006/relationships/footer" Target="/word/footer1.xml" Id="R6f2205f41c9642db" /></Relationships>
</file>