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24f13a7654a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GULLKOPP CAFÉ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GULLKOPP CAFÉ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a085715ed4a6a"/>
      <w:footerReference xmlns:r="http://schemas.openxmlformats.org/officeDocument/2006/relationships" w:type="default" r:id="R793e91dc4e3a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GULLKOPP CAFÉ AS   ·   Org.nr 836 065 182   ·   Nittedalsgata 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GULLKOPP CAFÉ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a085715ed4a6a" /><Relationship Type="http://schemas.openxmlformats.org/officeDocument/2006/relationships/footer" Target="/word/footer1.xml" Id="R793e91dc4e3a41de" /></Relationships>
</file>