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7be84d35b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KRAUG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KRAUG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e136e6cea544b5"/>
      <w:footerReference xmlns:r="http://schemas.openxmlformats.org/officeDocument/2006/relationships" w:type="default" r:id="R37e9536ded15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KRAUG CONSULTING AS   ·   Org.nr 836 185 072   ·   Gunnar Schjelderups vei 11K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KRAUG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136e6cea544b5" /><Relationship Type="http://schemas.openxmlformats.org/officeDocument/2006/relationships/footer" Target="/word/footer1.xml" Id="R37e9536ded154323" /></Relationships>
</file>