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f4fbaedb73f4ef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HVITVEIS HOLDING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Oslo, 16. september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HVITVEIS HOLDING AS</w:t>
      </w:r>
    </w:p>
    <w:sectPr>
      <w:headerReference xmlns:r="http://schemas.openxmlformats.org/officeDocument/2006/relationships" w:type="default" r:id="R016e3f6ba8b1404a"/>
      <w:footerReference xmlns:r="http://schemas.openxmlformats.org/officeDocument/2006/relationships" w:type="default" r:id="R0c6c4dce4926479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HVITVEIS HOLDING AS   ·   Org.nr 836 347 862   ·   c/o Vebjørn Selby, Hesteskoen 10B   ·   0493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HVITVEIS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16e3f6ba8b1404a" /><Relationship Type="http://schemas.openxmlformats.org/officeDocument/2006/relationships/footer" Target="/word/footer1.xml" Id="R0c6c4dce49264791" /></Relationships>
</file>