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29b48cad6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SOGN SPAREBANK, org.nr 837 897 912,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6fc9a4b44e214c5d"/>
      <w:footerReference xmlns:r="http://schemas.openxmlformats.org/officeDocument/2006/relationships" w:type="default" r:id="Ra4879d36c8a6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9a4b44e214c5d" /><Relationship Type="http://schemas.openxmlformats.org/officeDocument/2006/relationships/footer" Target="/word/footer1.xml" Id="Ra4879d36c8a64c5c" /></Relationships>
</file>