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8f183167f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ANTONSEN VEDLIKEHOLD &amp; HAGE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ANTONSEN VEDLIKEHOLD &amp; HAGE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42f6cd9994c41"/>
      <w:footerReference xmlns:r="http://schemas.openxmlformats.org/officeDocument/2006/relationships" w:type="default" r:id="Rde5e65c322ff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ANTONSEN VEDLIKEHOLD &amp; HAGE   ·   Org.nr 838 044 972   ·   Brannanvegen 17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ANTONSEN VEDLIKEHOLD &amp; HAGE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42f6cd9994c41" /><Relationship Type="http://schemas.openxmlformats.org/officeDocument/2006/relationships/footer" Target="/word/footer1.xml" Id="Rde5e65c322ff46b2" /></Relationships>
</file>