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dbb93101b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TENVIK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TENVIK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8537b7f9f4bf5"/>
      <w:footerReference xmlns:r="http://schemas.openxmlformats.org/officeDocument/2006/relationships" w:type="default" r:id="R9af1b9e7e74f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TENVIK INDUSTRIER AS   ·   Org.nr 840 317 692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TENVIK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8537b7f9f4bf5" /><Relationship Type="http://schemas.openxmlformats.org/officeDocument/2006/relationships/footer" Target="/word/footer1.xml" Id="R9af1b9e7e74f4995" /></Relationships>
</file>