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8c5ddc906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THONNING OWESENSG 27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THONNING OWESENSG 27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1e76ca70244539"/>
      <w:footerReference xmlns:r="http://schemas.openxmlformats.org/officeDocument/2006/relationships" w:type="default" r:id="Rcf8df4b84dd249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THONNING OWESENSG 27 AS   ·   Org.nr 846 459 502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THONNING OWESENSG 27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e76ca70244539" /><Relationship Type="http://schemas.openxmlformats.org/officeDocument/2006/relationships/footer" Target="/word/footer1.xml" Id="Rcf8df4b84dd24974" /></Relationships>
</file>