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79c98d639f41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Adolfsen Consult A/S, org.nr 847 656 492,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Andenes,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Adolfsen Consult A/S</w:t>
      </w:r>
    </w:p>
    <w:sectPr>
      <w:headerReference xmlns:r="http://schemas.openxmlformats.org/officeDocument/2006/relationships" w:type="default" r:id="Rf627867378e74e13"/>
      <w:footerReference xmlns:r="http://schemas.openxmlformats.org/officeDocument/2006/relationships" w:type="default" r:id="R9afa7492f7924c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Adolfsen Consult A/S   ·   Org.nr 847 656 492   ·   Prinsensgate 22   ·   8480 ANDENES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Adolfsen Consult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27867378e74e13" /><Relationship Type="http://schemas.openxmlformats.org/officeDocument/2006/relationships/footer" Target="/word/footer1.xml" Id="R9afa7492f7924cce" /></Relationships>
</file>