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fcb49d0a7a43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PROPERTY KNOWLEDGE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PROPERTY KNOWLEDGE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ed213380904d6b"/>
      <w:footerReference xmlns:r="http://schemas.openxmlformats.org/officeDocument/2006/relationships" w:type="default" r:id="R812c262a3edf4b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PROPERTY KNOWLEDGE AS   ·   Org.nr 852 386 622   ·   Adolph Bergs vei 53   ·   5089 BERGEN   ·   Tlf. 52 85 18 88   ·   gunnar@hop.no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PROPERTY KNOWLEDGE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ed213380904d6b" /><Relationship Type="http://schemas.openxmlformats.org/officeDocument/2006/relationships/footer" Target="/word/footer1.xml" Id="R812c262a3edf4bc3" /></Relationships>
</file>