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2a25b55b9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ASMUND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ASMUND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e0706e01448b8"/>
      <w:footerReference xmlns:r="http://schemas.openxmlformats.org/officeDocument/2006/relationships" w:type="default" r:id="R062bcddf8f48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PETTERSEN   ·   Org.nr 855 307 162   ·   Strandvegen 116B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e0706e01448b8" /><Relationship Type="http://schemas.openxmlformats.org/officeDocument/2006/relationships/footer" Target="/word/footer1.xml" Id="R062bcddf8f4845cf" /></Relationships>
</file>