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1a0c171714b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MARTHAS HJERTEGODE KJØKKEN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MARTHAS HJERTEGODE KJØKKEN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02296f18734ac2"/>
      <w:footerReference xmlns:r="http://schemas.openxmlformats.org/officeDocument/2006/relationships" w:type="default" r:id="R8bd0ad464a82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MARTHAS HJERTEGODE KJØKKEN AS   ·   Org.nr 862 201 302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MARTHAS HJERTEGODE KJØKKEN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2296f18734ac2" /><Relationship Type="http://schemas.openxmlformats.org/officeDocument/2006/relationships/footer" Target="/word/footer1.xml" Id="R8bd0ad464a8249ac" /></Relationships>
</file>