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ce6465a4840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HARALD BRINCHMANN</w:t>
      </w:r>
    </w:p>
    <w:sectPr>
      <w:headerReference xmlns:r="http://schemas.openxmlformats.org/officeDocument/2006/relationships" w:type="default" r:id="R535eee2ff592469f"/>
      <w:footerReference xmlns:r="http://schemas.openxmlformats.org/officeDocument/2006/relationships" w:type="default" r:id="Rd4a0f710e8aa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HARALD BRINCHMANN   ·   Org.nr 862 424 212   ·   Lillevannsveien 61F   ·   0788 OSLO   ·   Tlf. 22 49 26 71   ·   larsharald.brinchmann@gmail.com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HARALD BRINCHMANN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5eee2ff592469f" /><Relationship Type="http://schemas.openxmlformats.org/officeDocument/2006/relationships/footer" Target="/word/footer1.xml" Id="Rd4a0f710e8aa4abd" /></Relationships>
</file>