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a15fba537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MORVIK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MORVIK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49c30f6cd4463"/>
      <w:footerReference xmlns:r="http://schemas.openxmlformats.org/officeDocument/2006/relationships" w:type="default" r:id="Rade02a7b2d24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MORVIK MINIPRIS AS   ·   Org.nr 865 069 022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MORVIK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49c30f6cd4463" /><Relationship Type="http://schemas.openxmlformats.org/officeDocument/2006/relationships/footer" Target="/word/footer1.xml" Id="Rade02a7b2d244a3a" /></Relationships>
</file>