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fcb5522e9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JUVENTE.</w:t>
      </w:r>
    </w:p>
    <w:sectPr>
      <w:headerReference xmlns:r="http://schemas.openxmlformats.org/officeDocument/2006/relationships" w:type="default" r:id="R7e2137359c1640bb"/>
      <w:footerReference xmlns:r="http://schemas.openxmlformats.org/officeDocument/2006/relationships" w:type="default" r:id="R060d99a7cdfd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137359c1640bb" /><Relationship Type="http://schemas.openxmlformats.org/officeDocument/2006/relationships/footer" Target="/word/footer1.xml" Id="R060d99a7cdfd40b2" /></Relationships>
</file>