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53c502823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KOMMUNE</w:t>
      </w:r>
    </w:p>
    <w:sectPr>
      <w:headerReference xmlns:r="http://schemas.openxmlformats.org/officeDocument/2006/relationships" w:type="default" r:id="R17d00a4ad1a94f9c"/>
      <w:footerReference xmlns:r="http://schemas.openxmlformats.org/officeDocument/2006/relationships" w:type="default" r:id="R6f18c6c93726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KOMMUNE   ·   Org.nr 872 418 032   ·   Rådhusplassen 2   ·   8622 MO I RANA   ·   Tlf. 75 14 50 00   ·   postmottak@rana.kommune.no   ·   www.rana.kommune.no/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00a4ad1a94f9c" /><Relationship Type="http://schemas.openxmlformats.org/officeDocument/2006/relationships/footer" Target="/word/footer1.xml" Id="R6f18c6c937264e4b" /></Relationships>
</file>