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2eafd74d4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KOMMUNE</w:t>
      </w:r>
    </w:p>
    <w:sectPr>
      <w:headerReference xmlns:r="http://schemas.openxmlformats.org/officeDocument/2006/relationships" w:type="default" r:id="Rd877e1eabb434740"/>
      <w:footerReference xmlns:r="http://schemas.openxmlformats.org/officeDocument/2006/relationships" w:type="default" r:id="Re97ac6c93bc6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KOMMUNE   ·   Org.nr 872 418 032   ·   Rådhusplassen 2   ·   8622 MO I RANA   ·   Tlf. 75 14 50 00   ·   postmottak@rana.kommune.no   ·   www.rana.kommune.no/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7e1eabb434740" /><Relationship Type="http://schemas.openxmlformats.org/officeDocument/2006/relationships/footer" Target="/word/footer1.xml" Id="Re97ac6c93bc64ec6" /></Relationships>
</file>