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bcce2083a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STOREGGA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STOREGGA AS</w:t>
      </w:r>
    </w:p>
    <w:sectPr>
      <w:headerReference xmlns:r="http://schemas.openxmlformats.org/officeDocument/2006/relationships" w:type="default" r:id="R1908cee6f7424989"/>
      <w:footerReference xmlns:r="http://schemas.openxmlformats.org/officeDocument/2006/relationships" w:type="default" r:id="Rcbec994adba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8cee6f7424989" /><Relationship Type="http://schemas.openxmlformats.org/officeDocument/2006/relationships/footer" Target="/word/footer1.xml" Id="Rcbec994adba547a5" /></Relationships>
</file>