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5e2c6102840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Bardufoss,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STOREGGA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STOREGGA AS</w:t>
      </w:r>
    </w:p>
    <w:sectPr>
      <w:headerReference xmlns:r="http://schemas.openxmlformats.org/officeDocument/2006/relationships" w:type="default" r:id="R15b2749b89664b7d"/>
      <w:footerReference xmlns:r="http://schemas.openxmlformats.org/officeDocument/2006/relationships" w:type="default" r:id="R60af22e7585f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STOREGGA AS   ·   Org.nr 874 531 642   ·   Andslimoen   ·   9325 BARDUFOSS   ·   Tlf. 77 83 37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STOREGGA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2749b89664b7d" /><Relationship Type="http://schemas.openxmlformats.org/officeDocument/2006/relationships/footer" Target="/word/footer1.xml" Id="R60af22e7585f44d2" /></Relationships>
</file>