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da5dea962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REVISIONSBUREAUET AS.</w:t>
      </w:r>
    </w:p>
    <w:sectPr>
      <w:headerReference xmlns:r="http://schemas.openxmlformats.org/officeDocument/2006/relationships" w:type="default" r:id="Rfe4e1a89a3084837"/>
      <w:footerReference xmlns:r="http://schemas.openxmlformats.org/officeDocument/2006/relationships" w:type="default" r:id="Rea5beed0be13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e1a89a3084837" /><Relationship Type="http://schemas.openxmlformats.org/officeDocument/2006/relationships/footer" Target="/word/footer1.xml" Id="Rea5beed0be13447a" /></Relationships>
</file>