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f406aea31f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AUTO 2000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AUTO 2000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c6b7098a9946e5"/>
      <w:footerReference xmlns:r="http://schemas.openxmlformats.org/officeDocument/2006/relationships" w:type="default" r:id="R9431c2b4dc9843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AUTO 2000 EIENDOM AS   ·   Org.nr 876 017 482   ·   Myklabergveien 3B   ·   4314 SANDNES   ·   Tlf. 51 70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AUTO 2000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c6b7098a9946e5" /><Relationship Type="http://schemas.openxmlformats.org/officeDocument/2006/relationships/footer" Target="/word/footer1.xml" Id="R9431c2b4dc98430b" /></Relationships>
</file>