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3246750a340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Arna,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SKJOLDAL AS</w:t>
      </w:r>
    </w:p>
    <w:sectPr>
      <w:headerReference xmlns:r="http://schemas.openxmlformats.org/officeDocument/2006/relationships" w:type="default" r:id="Rda41343517d7414b"/>
      <w:footerReference xmlns:r="http://schemas.openxmlformats.org/officeDocument/2006/relationships" w:type="default" r:id="R8038db65df4d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SKJOLDAL AS   ·   Org.nr 876 048 582   ·   Storaneset 42   ·   5260 INDRE ARNA   ·   Tlf. 55 53 99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1343517d7414b" /><Relationship Type="http://schemas.openxmlformats.org/officeDocument/2006/relationships/footer" Target="/word/footer1.xml" Id="R8038db65df4d4337" /></Relationships>
</file>