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31a4383be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JOHNET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JOHNET EIENDOM AS</w:t>
      </w:r>
    </w:p>
    <w:sectPr>
      <w:headerReference xmlns:r="http://schemas.openxmlformats.org/officeDocument/2006/relationships" w:type="default" r:id="Rbba1da75194d455e"/>
      <w:footerReference xmlns:r="http://schemas.openxmlformats.org/officeDocument/2006/relationships" w:type="default" r:id="R5f139edf76c1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JOHNET EIENDOM AS   ·   Org.nr 876 466 902   ·   Skirstadgutua 12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JOHNET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1da75194d455e" /><Relationship Type="http://schemas.openxmlformats.org/officeDocument/2006/relationships/footer" Target="/word/footer1.xml" Id="R5f139edf76c146ae" /></Relationships>
</file>