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c5d0dc6a4e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STEVEFISK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AS</w:t>
      </w:r>
    </w:p>
    <w:sectPr>
      <w:headerReference xmlns:r="http://schemas.openxmlformats.org/officeDocument/2006/relationships" w:type="default" r:id="R92c51d27236c4986"/>
      <w:footerReference xmlns:r="http://schemas.openxmlformats.org/officeDocument/2006/relationships" w:type="default" r:id="R1a2015aa604e40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AS   ·   Org.nr 876 521 482   ·   Nordpolvegen 93   ·   9013 TROMSØ   ·   Tlf. 76 12 35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51d27236c4986" /><Relationship Type="http://schemas.openxmlformats.org/officeDocument/2006/relationships/footer" Target="/word/footer1.xml" Id="R1a2015aa604e40b7" /></Relationships>
</file>