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e6d44997d24d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KAROLINE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KAROLINE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bb93f503354b48"/>
      <w:footerReference xmlns:r="http://schemas.openxmlformats.org/officeDocument/2006/relationships" w:type="default" r:id="R53e51dcc47d440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KAROLINE AS   ·   Org.nr 876 729 342   ·   c/o Ida K Thaulow, Gimleveien 35D   ·   1358 JAR   ·   Tlf. 67 59 09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KAROLINE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bb93f503354b48" /><Relationship Type="http://schemas.openxmlformats.org/officeDocument/2006/relationships/footer" Target="/word/footer1.xml" Id="R53e51dcc47d44004" /></Relationships>
</file>