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124e39e4541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TOPPEN CAFE OG CONDITORI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TOPPEN CAFE OG CONDITORI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474db99fb4ec3"/>
      <w:footerReference xmlns:r="http://schemas.openxmlformats.org/officeDocument/2006/relationships" w:type="default" r:id="Rc7d244617dc4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TOPPEN CAFE OG CONDITORI AS   ·   Org.nr 876 862 492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TOPPEN CAFE OG CONDITORI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474db99fb4ec3" /><Relationship Type="http://schemas.openxmlformats.org/officeDocument/2006/relationships/footer" Target="/word/footer1.xml" Id="Rc7d244617dc4492b" /></Relationships>
</file>